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ook Antiqua" w:hAnsi="Book Antiqua"/>
        </w:rPr>
      </w:pPr>
      <w:r>
        <w:rPr>
          <w:rFonts w:ascii="Comic Sans MS" w:hAnsi="Comic Sans MS"/>
        </w:rPr>
        <w:drawing xmlns:a="http://schemas.openxmlformats.org/drawingml/2006/main">
          <wp:inline distT="0" distB="0" distL="0" distR="0">
            <wp:extent cx="1200293" cy="110913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293" cy="1109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Fonts w:ascii="Book Antiqua" w:hAnsi="Book Antiqua"/>
          <w:b w:val="1"/>
          <w:bCs w:val="1"/>
          <w:lang w:val="en-US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 w:hint="default"/>
          <w:b w:val="1"/>
          <w:bCs w:val="1"/>
          <w:rtl w:val="0"/>
        </w:rPr>
        <w:t>ΑΙΤΗΣΗ ΣΥΜΜΕΤΟΧΗΣ ΩΦΕΛΟΥΜΕΝΟΥ ΣΤΗΝ ΠΡΑΞΗ</w:t>
      </w:r>
      <w:r>
        <w:rPr>
          <w:rFonts w:ascii="Bookman Old Style" w:hAnsi="Bookman Old Style"/>
          <w:b w:val="1"/>
          <w:bCs w:val="1"/>
          <w:rtl w:val="0"/>
        </w:rPr>
        <w:t>: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 w:hint="default"/>
          <w:b w:val="1"/>
          <w:bCs w:val="1"/>
          <w:rtl w:val="0"/>
        </w:rPr>
        <w:t>«Κέντρο Διημέρευσης και Ημερήσιας Φροντίδας «Ο Καλός Σαμαρείτης»</w:t>
      </w:r>
      <w:r>
        <w:rPr>
          <w:rFonts w:ascii="Bookman Old Style" w:hAnsi="Bookman Old Style"/>
          <w:b w:val="1"/>
          <w:bCs w:val="1"/>
          <w:rtl w:val="0"/>
        </w:rPr>
        <w:t xml:space="preserve">: </w:t>
      </w:r>
      <w:r>
        <w:rPr>
          <w:rFonts w:ascii="Bookman Old Style" w:hAnsi="Bookman Old Style" w:hint="default"/>
          <w:b w:val="1"/>
          <w:bCs w:val="1"/>
          <w:rtl w:val="0"/>
        </w:rPr>
        <w:t>Παροχή υπηρεσιών ημερήσιας φροντίδας</w:t>
      </w:r>
      <w:r>
        <w:rPr>
          <w:rFonts w:ascii="Bookman Old Style" w:hAnsi="Bookman Old Style"/>
          <w:b w:val="1"/>
          <w:bCs w:val="1"/>
          <w:rtl w:val="0"/>
        </w:rPr>
        <w:t xml:space="preserve">, </w:t>
      </w:r>
      <w:r>
        <w:rPr>
          <w:rFonts w:ascii="Bookman Old Style" w:hAnsi="Bookman Old Style" w:hint="default"/>
          <w:b w:val="1"/>
          <w:bCs w:val="1"/>
          <w:rtl w:val="0"/>
        </w:rPr>
        <w:t>παραμονής και δικτύωσης»</w:t>
      </w:r>
      <w:r>
        <w:rPr>
          <w:rFonts w:ascii="Bookman Old Style" w:hAnsi="Bookman Old Style"/>
          <w:b w:val="1"/>
          <w:bCs w:val="1"/>
          <w:rtl w:val="0"/>
        </w:rPr>
        <w:t>,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 w:hint="default"/>
          <w:b w:val="1"/>
          <w:bCs w:val="1"/>
          <w:rtl w:val="0"/>
        </w:rPr>
        <w:t xml:space="preserve">με Κωδικό ΟΠΣ </w:t>
      </w:r>
      <w:r>
        <w:rPr>
          <w:rFonts w:ascii="Bookman Old Style" w:hAnsi="Bookman Old Style"/>
          <w:b w:val="1"/>
          <w:bCs w:val="1"/>
          <w:rtl w:val="0"/>
        </w:rPr>
        <w:t xml:space="preserve">5002653 </w:t>
      </w:r>
      <w:r>
        <w:rPr>
          <w:rFonts w:ascii="Bookman Old Style" w:hAnsi="Bookman Old Style" w:hint="default"/>
          <w:b w:val="1"/>
          <w:bCs w:val="1"/>
          <w:rtl w:val="0"/>
        </w:rPr>
        <w:t>στο Επιχειρησιακό Πρόγραμμα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 w:hint="default"/>
          <w:b w:val="1"/>
          <w:bCs w:val="1"/>
          <w:rtl w:val="0"/>
        </w:rPr>
        <w:t xml:space="preserve"> «Αττική </w:t>
      </w:r>
      <w:r>
        <w:rPr>
          <w:rFonts w:ascii="Bookman Old Style" w:hAnsi="Bookman Old Style"/>
          <w:b w:val="1"/>
          <w:bCs w:val="1"/>
          <w:rtl w:val="0"/>
        </w:rPr>
        <w:t>2014-2020</w:t>
      </w:r>
      <w:r>
        <w:rPr>
          <w:rFonts w:ascii="Bookman Old Style" w:hAnsi="Bookman Old Style" w:hint="default"/>
          <w:b w:val="1"/>
          <w:bCs w:val="1"/>
          <w:rtl w:val="0"/>
        </w:rPr>
        <w:t>»</w:t>
      </w:r>
    </w:p>
    <w:p>
      <w:pPr>
        <w:pStyle w:val="Normal.0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sz w:val="23"/>
          <w:szCs w:val="23"/>
          <w:rtl w:val="0"/>
        </w:rPr>
        <w:t xml:space="preserve"> 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 w:hint="default"/>
          <w:sz w:val="22"/>
          <w:szCs w:val="22"/>
          <w:rtl w:val="0"/>
        </w:rPr>
        <w:t>ΗΜΕΡΟΜΗΝΙΑ ΥΠΟΒΟΛΗΣ</w:t>
      </w:r>
      <w:r>
        <w:rPr>
          <w:rFonts w:ascii="Bookman Old Style" w:hAnsi="Bookman Old Style"/>
          <w:sz w:val="22"/>
          <w:szCs w:val="22"/>
          <w:rtl w:val="0"/>
        </w:rPr>
        <w:t>:    /   /20</w:t>
      </w:r>
      <w:r>
        <w:rPr>
          <w:rFonts w:ascii="Bookman Old Style" w:hAnsi="Bookman Old Style"/>
          <w:sz w:val="22"/>
          <w:szCs w:val="22"/>
          <w:rtl w:val="0"/>
          <w:lang w:val="en-US"/>
        </w:rPr>
        <w:t>22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ΑΡΙΘ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. 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ΠΡΩΤ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.</w:t>
      </w:r>
      <w:r>
        <w:rPr>
          <w:rFonts w:ascii="Bookman Old Style" w:hAnsi="Bookman Old Style"/>
          <w:sz w:val="22"/>
          <w:szCs w:val="22"/>
          <w:rtl w:val="0"/>
        </w:rPr>
        <w:t xml:space="preserve"> (</w:t>
      </w:r>
      <w:r>
        <w:rPr>
          <w:rFonts w:ascii="Bookman Old Style" w:hAnsi="Bookman Old Style" w:hint="default"/>
          <w:sz w:val="22"/>
          <w:szCs w:val="22"/>
          <w:rtl w:val="0"/>
        </w:rPr>
        <w:t>συμπληρώνεται από το φορέα</w:t>
      </w:r>
      <w:r>
        <w:rPr>
          <w:rFonts w:ascii="Bookman Old Style" w:hAnsi="Bookman Old Style"/>
          <w:sz w:val="22"/>
          <w:szCs w:val="22"/>
          <w:rtl w:val="0"/>
        </w:rPr>
        <w:t>):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</w:p>
    <w:tbl>
      <w:tblPr>
        <w:tblW w:w="84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06"/>
        <w:gridCol w:w="160"/>
        <w:gridCol w:w="2269"/>
        <w:gridCol w:w="2431"/>
      </w:tblGrid>
      <w:tr>
        <w:tblPrEx>
          <w:shd w:val="clear" w:color="auto" w:fill="4f81bd"/>
        </w:tblPrEx>
        <w:trPr>
          <w:trHeight w:val="452" w:hRule="atLeast"/>
          <w:tblHeader/>
        </w:trPr>
        <w:tc>
          <w:tcPr>
            <w:tcW w:type="dxa" w:w="84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Α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. 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ΣΤΟΙΧΕΙΑ ΩΦΕΛΟΥΜΕΝΟΥ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ΗΣ</w:t>
            </w:r>
          </w:p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ΚΩΔΙΚΟΣ ΩΦΕΛΟΥΜΕΝΟΥ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/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ΗΣ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ΟΝΟΜΑ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ΕΠΩΝΥΜΟ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3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ΟΝΟΜΑ ΠΑΤΡΟΣ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ΦΥΛΟ </w:t>
            </w:r>
          </w:p>
        </w:tc>
        <w:tc>
          <w:tcPr>
            <w:tcW w:type="dxa" w:w="2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ΑΡΡΕΝ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                             </w:t>
            </w:r>
          </w:p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ΘΗΛΥ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ΗΛΙΚΙΑ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Δ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ΝΣΗ ΚΑΤΟΙΚΙΑΣ 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ΤΗΛΕΦΩΝΟ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ΑΡΙΘΜΟΣ ΔΕΛΤΙΟΥ ΤΑΥΤΟΤΗΤΑΣ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/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ΔΙΑΒΑΤΗΡΙΟΥ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ΑΦΜ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: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ΑΜΚΑ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ΑΣΦΑΛΙΣΗ ΩΦΕΛΟΥΜΕΝΟΥ  </w:t>
            </w:r>
          </w:p>
        </w:tc>
        <w:tc>
          <w:tcPr>
            <w:tcW w:type="dxa" w:w="2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ΝΑΙ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                                                 </w:t>
            </w:r>
          </w:p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ΟΧΙ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ΚΥΡΙΟΣ ΑΣΦΑΛΙΣΤΙΚΟΣ ΦΟΡΕΑΣ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ΠΑΛΙΟΣ ΩΦΕΛΟΥΜΕΝΟΣ ΔΟΜΗΣ           </w:t>
            </w:r>
          </w:p>
        </w:tc>
        <w:tc>
          <w:tcPr>
            <w:tcW w:type="dxa" w:w="2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ΝΑΙ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                                                 </w:t>
            </w:r>
          </w:p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ΟΧΙ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ΕΙΔΟΣ ΑΝΑΠΗΡΙΑΣ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ΠΟΣΟΣΤΟ ΑΝΑΠΗΡΙΑΣ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61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ΤΥΠΟΣ ΚΑΤΟΙΚΙΑΣ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ΙΔΡΥΜΑ ΚΛΕΙΣΤΗΣ ΠΕΡΙΘΑΛΨΗΣ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ΟΙΚΟΤΡΟΦΕΙΟ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ΣΥΔ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ΙΔΙΩΤΙΚΗ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/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ΟΙΚΟΓΕΝΕΙΑΚΗ ΚΑΤΟΙΚΙΑ 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ΑΛΛΟ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: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……………………………………………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ΟΙΚΟΓΕΝΕΙΑΚΗ ΚΑΤΑΣΤΑΣΗ </w:t>
            </w:r>
          </w:p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ΜΟΝΟΓΟΝΕΪΚΗ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ΤΡΙΤΕΚΝΗ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ΠΟΛΥΤΕΚΝΗ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ΑΛΛΟ ΜΕΛΟΣ ΜΕ ΑΝΑΠΗΡΙΑ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ΑΛΛΟ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:............................................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3766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70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4" w:hRule="atLeast"/>
        </w:trPr>
        <w:tc>
          <w:tcPr>
            <w:tcW w:type="dxa" w:w="84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Β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. 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ΣΤΟΙΧΕΙΑ ΓΟΝΕΑ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ΝΟΜΙΜΟΥ ΚΗΔΕΜΟΝΑ Ή ΕΚΠΡΟΣΩΠΟΥ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ΟΝΟΜΑΤΕΠΩΝΥΜΟ </w:t>
            </w:r>
          </w:p>
        </w:tc>
        <w:tc>
          <w:tcPr>
            <w:tcW w:type="dxa" w:w="48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Δ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ΝΣΗ ΚΑΤΟΙΚΙΑΣ </w:t>
            </w:r>
          </w:p>
        </w:tc>
        <w:tc>
          <w:tcPr>
            <w:tcW w:type="dxa" w:w="48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ΤΗΛΕΦΩΝΟ </w:t>
            </w:r>
          </w:p>
        </w:tc>
        <w:tc>
          <w:tcPr>
            <w:tcW w:type="dxa" w:w="48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3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ΣΤΟΙΧΕΙΑ ΟΙΚΟΓΕΝΕΙΑΚΗΣ ΚΑΤΑΣΤΑΣΗΣ</w:t>
            </w:r>
          </w:p>
        </w:tc>
        <w:tc>
          <w:tcPr>
            <w:tcW w:type="dxa" w:w="48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ΜΟΝΟΓΟΝΕΪΚΗ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ΤΡΙΤΕΚΝΗ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ΠΟΛΥΤΕΚΝΗ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tabs>
                <w:tab w:val="right" w:pos="3592"/>
              </w:tabs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ΑΛΛΟ ΜΕΛΟΣ ΜΕ ΑΝΑΠΗΡΙΑ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</w:p>
          <w:p>
            <w:pPr>
              <w:pStyle w:val="Βασικό"/>
              <w:tabs>
                <w:tab w:val="right" w:pos="35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ΑΛΛΟ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:...........................................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39" w:hRule="atLeast"/>
        </w:trPr>
        <w:tc>
          <w:tcPr>
            <w:tcW w:type="dxa" w:w="3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ΣΤΟΙΧΕΙΑ ΕΡΓΑΣΙΑΚΗΣ ΚΑΤΑΣΤΑΣΗΣ </w:t>
            </w:r>
          </w:p>
        </w:tc>
        <w:tc>
          <w:tcPr>
            <w:tcW w:type="dxa" w:w="48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Βασικό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ΕΡΓΑΖΟΜΕΝΟΣ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                              </w:t>
            </w:r>
          </w:p>
          <w:p>
            <w:pPr>
              <w:pStyle w:val="Βασικό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ΑΝΕΡΓΟΣ </w:t>
            </w:r>
            <w:r>
              <w:rPr>
                <w:rFonts w:ascii="Wingdings 2" w:hAnsi="Wingdings 2" w:hint="default"/>
                <w:sz w:val="22"/>
                <w:szCs w:val="22"/>
                <w:shd w:val="nil" w:color="auto" w:fill="auto"/>
                <w:rtl w:val="0"/>
              </w:rPr>
              <w:sym w:font="Wingdings 2" w:char="F030"/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                                                    </w:t>
            </w:r>
          </w:p>
        </w:tc>
      </w:tr>
    </w:tbl>
    <w:p>
      <w:pPr>
        <w:pStyle w:val="Normal.0"/>
        <w:widowControl w:val="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  <w:lang w:val="en-US"/>
        </w:rPr>
      </w:pP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33"/>
        <w:gridCol w:w="1789"/>
      </w:tblGrid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shd w:val="nil" w:color="auto" w:fill="auto"/>
              </w:rPr>
            </w:pPr>
            <w:r>
              <w:rPr>
                <w:rFonts w:ascii="Bookman Old Style" w:hAnsi="Bookman Old Style" w:hint="default"/>
                <w:b w:val="1"/>
                <w:bCs w:val="1"/>
                <w:shd w:val="nil" w:color="auto" w:fill="auto"/>
                <w:rtl w:val="0"/>
              </w:rPr>
              <w:t>Γ</w:t>
            </w:r>
            <w:r>
              <w:rPr>
                <w:rFonts w:ascii="Bookman Old Style" w:hAnsi="Bookman Old Style"/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rFonts w:ascii="Bookman Old Style" w:hAnsi="Bookman Old Style" w:hint="default"/>
                <w:b w:val="1"/>
                <w:bCs w:val="1"/>
                <w:shd w:val="nil" w:color="auto" w:fill="auto"/>
                <w:rtl w:val="0"/>
              </w:rPr>
              <w:t>ΣΥΝΗΜΜΕΝΑ ΔΙΚΑΙΟΛΟΓΗΤΙΚΑ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shd w:val="nil" w:color="auto" w:fill="auto"/>
                <w:rtl w:val="0"/>
              </w:rPr>
              <w:t>ΤΑ ΟΠΟΙΑ ΥΠΟΒΑΛΛΩ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shd w:val="nil" w:color="auto" w:fill="auto"/>
                <w:rtl w:val="0"/>
              </w:rPr>
              <w:t>Τίθεται Χ σε ό</w:t>
            </w:r>
            <w:r>
              <w:rPr>
                <w:rFonts w:ascii="Bookman Old Style" w:hAnsi="Bookman Old Style"/>
                <w:b w:val="1"/>
                <w:bCs w:val="1"/>
                <w:shd w:val="nil" w:color="auto" w:fill="auto"/>
                <w:rtl w:val="0"/>
              </w:rPr>
              <w:t>,</w:t>
            </w:r>
            <w:r>
              <w:rPr>
                <w:rFonts w:ascii="Bookman Old Style" w:hAnsi="Bookman Old Style" w:hint="default"/>
                <w:b w:val="1"/>
                <w:bCs w:val="1"/>
                <w:shd w:val="nil" w:color="auto" w:fill="auto"/>
                <w:rtl w:val="0"/>
              </w:rPr>
              <w:t>τι υποβάλλεται συνημμένα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85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ΔΙΚΑΙΟΛΟΓΗΤΙΚΑ ΩΦΕΛΟΥΜΕΝΟΥ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ΗΣ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1.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αστυνομικής ταυτότητας ή διαβατηρίου ή πιστοποιητικό γέννησης 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2.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άδειας διαμονής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μόνο σε περίπτωση ωφελουμένων που είναι αλλοδαποί από τρίτες χώρες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3.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ταυτότητας ομογενούς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σε περίπτωση ωφελουμένων που είναι Έλληνες ομογενείς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4.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ατομικού ή οικογενειακού εκκαθαριστικού σημειώματος φορολογικού έτους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2021 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5.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Υπεύθυνη δήλωση περί μη υποχρέωσης υποβολής φορολογικής δήλωσης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μόνο στην περίπτωση που δεν υποχρεούται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6.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Αντίγραφο της βεβαίωσης πιστοποίησης της αναπηρίας του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της ωφελουμένου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ης σε ισχύ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7.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πιστοποιητικού οικογενειακής κατάστασης 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8.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κάρτας ανεργίας ΟΑΕΔ σε ισχύ ή βεβαίωση ανεργίας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σε περίπτωση που ο γονέας ή κηδεμόνας του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της ωφελουμένου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ης είναι άνεργος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9.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Αντίγραφο της βεβαίωσης πιστοποίησης της αναπηρίας του γονέα ή κηδεμόνα ή άλλου μέλους της οικογενείας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μόνο στην περίπτωση που ανήκουν στην ομάδα του ΑμεΑ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10.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Πιστοποιητικό ασφαλιστικής ικανότητας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βεβαίωση ΑΜΚΑ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11.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Υπεύθυνη Δήλωση του ωφελούμενου ή του νόμιμου κηδεμόνα – εκπροσώπου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12.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Πιστοποιητικό εμβολιασμού σε ισχύ του ωφελούμενου κατά του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  <w:lang w:val="en-US"/>
              </w:rPr>
              <w:t>COVID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ή επίσημο αποδεικτικό τεκμηρίωσης περί μη υποχρέωσης εμβολιασμού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5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ΕΠΙΠΡΟΣΘΕΤΑ ΔΙΚΑΙΟΛΟΓΗΤΙΚΑ ΣΕ ΠΕΡΙΠΤΩΣΗ ΩΦΕΛΟΥΜΕΝΩΝ ΑΠΟ ΙΔΡΥΜΑ</w:t>
            </w:r>
            <w:r>
              <w:rPr>
                <w:rFonts w:ascii="Bookman Old Style" w:hAnsi="Bookman Old Styl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ΘΕΡΑΠΕΥΤΗΡΙΑ</w:t>
            </w:r>
            <w:r>
              <w:rPr>
                <w:rFonts w:ascii="Bookman Old Style" w:hAnsi="Bookman Old Styl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ΚΚΠΠ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1.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Υπεύθυνη Δήλωση – Βεβαίωση του αρμοδίου οργάνου του ιδρύματος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/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θεραπευτηρίου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ΚΚΠΠ κ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.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2.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Συνοπτική έκθεση επιστημονικής ομάδας για το βαθμό προσαρμογής στο πρόγραμμα ΚΔΗΦ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Στην έκθεση θα πρέπει να βεβαιώνεται ότι ο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η ωφελούμενος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/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η συναινεί για την συμμετοχή του στην πράξη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3.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 xml:space="preserve">Υπεύθυνη Δήλωση του νόμιμου εκπροσώπου περί αδυναμίας προσκόμισης δικαιολογητικών 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σε περίπτωση αδυναμίας προσκόμισης δικαιολογητικών</w:t>
            </w: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6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 xml:space="preserve">4. </w:t>
            </w:r>
            <w:r>
              <w:rPr>
                <w:rFonts w:ascii="Bookman Old Style" w:hAnsi="Bookman Old Style" w:hint="default"/>
                <w:sz w:val="22"/>
                <w:szCs w:val="22"/>
                <w:shd w:val="nil" w:color="auto" w:fill="auto"/>
                <w:rtl w:val="0"/>
              </w:rPr>
              <w:t>Απόφαση υποβολής αίτησης κι εξουσιοδότησης αρμοδίου οργάνου για την προσκόμιση υπεύθυνης δήλωσης από τον νόμιμο εκπρόσωπο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rFonts w:ascii="Bookman Old Style" w:cs="Bookman Old Style" w:hAnsi="Bookman Old Style" w:eastAsia="Bookman Old Style"/>
          <w:sz w:val="22"/>
          <w:szCs w:val="22"/>
          <w:lang w:val="en-US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ΥΠΕΥΘΥΝΗ ΔΗΛΩΣΗ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(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σε περίπτωση που υποβάλλει την αίτηση ο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η ωφελούμενος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η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)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 w:hint="default"/>
          <w:sz w:val="22"/>
          <w:szCs w:val="22"/>
          <w:rtl w:val="0"/>
        </w:rPr>
        <w:t>Αιτούμαι και υποβάλλω συνημμένα δικαιολογητικά για την παροχή υπηρεσιών από το Κέντρο «Ο Καλός Σαμαρείτης»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στο πλαίσιο της ενταγμένης Πράξης με κωδ</w:t>
      </w:r>
      <w:r>
        <w:rPr>
          <w:rFonts w:ascii="Bookman Old Style" w:hAnsi="Bookman Old Style"/>
          <w:sz w:val="22"/>
          <w:szCs w:val="22"/>
          <w:rtl w:val="0"/>
        </w:rPr>
        <w:t xml:space="preserve">. 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ΟΠΣ </w:t>
      </w:r>
      <w:r>
        <w:rPr>
          <w:rFonts w:ascii="Bookman Old Style" w:hAnsi="Bookman Old Style"/>
          <w:sz w:val="22"/>
          <w:szCs w:val="22"/>
          <w:rtl w:val="0"/>
        </w:rPr>
        <w:t xml:space="preserve">5002653 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στον Άξονα Προτεραιότητας </w:t>
      </w:r>
      <w:r>
        <w:rPr>
          <w:rFonts w:ascii="Bookman Old Style" w:hAnsi="Bookman Old Style"/>
          <w:sz w:val="22"/>
          <w:szCs w:val="22"/>
          <w:rtl w:val="0"/>
        </w:rPr>
        <w:t xml:space="preserve">9 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του Επιχειρησιακού Προγράμματος «ΑΤΤΙΚΗ </w:t>
      </w:r>
      <w:r>
        <w:rPr>
          <w:rFonts w:ascii="Bookman Old Style" w:hAnsi="Bookman Old Style"/>
          <w:sz w:val="22"/>
          <w:szCs w:val="22"/>
          <w:rtl w:val="0"/>
        </w:rPr>
        <w:t>2014-2020</w:t>
      </w:r>
      <w:r>
        <w:rPr>
          <w:rFonts w:ascii="Bookman Old Style" w:hAnsi="Bookman Old Style" w:hint="default"/>
          <w:sz w:val="22"/>
          <w:szCs w:val="22"/>
          <w:rtl w:val="0"/>
        </w:rPr>
        <w:t>»</w:t>
      </w:r>
      <w:r>
        <w:rPr>
          <w:rFonts w:ascii="Bookman Old Style" w:hAnsi="Bookman Old Style"/>
          <w:sz w:val="22"/>
          <w:szCs w:val="22"/>
          <w:rtl w:val="0"/>
        </w:rPr>
        <w:t>.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spacing w:after="12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 w:hint="default"/>
          <w:sz w:val="22"/>
          <w:szCs w:val="22"/>
          <w:rtl w:val="0"/>
        </w:rPr>
        <w:t>Με την παρούσα αίτηση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δηλώνω επίσης ότι αποδέχομαι να χρησιμοποιούνται τα στοιχεία τα οποία υποβάλλονται μόνο για το σκοπό για τον οποίο ζητήθηκαν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σύμφωνα με τις διατάξεις του Ν</w:t>
      </w:r>
      <w:r>
        <w:rPr>
          <w:rFonts w:ascii="Bookman Old Style" w:hAnsi="Bookman Old Style"/>
          <w:sz w:val="22"/>
          <w:szCs w:val="22"/>
          <w:rtl w:val="0"/>
        </w:rPr>
        <w:t xml:space="preserve">. 2472/97 </w:t>
      </w:r>
      <w:r>
        <w:rPr>
          <w:rFonts w:ascii="Bookman Old Style" w:hAnsi="Bookman Old Style" w:hint="default"/>
          <w:sz w:val="22"/>
          <w:szCs w:val="22"/>
          <w:rtl w:val="0"/>
        </w:rPr>
        <w:t>περί προστασίας δεδομένων προσωπικού χαρακτήρα</w:t>
      </w:r>
      <w:r>
        <w:rPr>
          <w:rFonts w:ascii="Bookman Old Style" w:hAnsi="Bookman Old Style"/>
          <w:sz w:val="22"/>
          <w:szCs w:val="22"/>
          <w:rtl w:val="0"/>
        </w:rPr>
        <w:t>.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 xml:space="preserve">Ο 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/ 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 xml:space="preserve">Η ΑΙΤΩΝ 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/ 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ΑΙΤΟΥΣΑ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(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ΥΠΟΓΡΑΦΗ – ΟΝΟΜΑΤΕΠΩΝΥΜΟ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)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ΥΠΕΥΘΥΝΗ ΔΗΛΩΣΗ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(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Σε περίπτωση που υποβάλλει την αίτηση γονέας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κηδεμόνας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νόμιμος εκπρόσωπος ή εκπρόσωπος του ιδρύματος διαμονής του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της ωφελούμενου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ης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)</w:t>
      </w:r>
    </w:p>
    <w:p>
      <w:pPr>
        <w:pStyle w:val="Normal.0"/>
        <w:jc w:val="center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 w:hint="default"/>
          <w:sz w:val="22"/>
          <w:szCs w:val="22"/>
          <w:rtl w:val="0"/>
        </w:rPr>
        <w:t>Αιτούμαι και υποβάλλω συνημμένα δικαιολογητικά για την παροχή υπηρεσιών για τον</w:t>
      </w:r>
      <w:r>
        <w:rPr>
          <w:rFonts w:ascii="Bookman Old Style" w:hAnsi="Bookman Old Style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sz w:val="22"/>
          <w:szCs w:val="22"/>
          <w:rtl w:val="0"/>
        </w:rPr>
        <w:t>την ωφελούμενο</w:t>
      </w:r>
      <w:r>
        <w:rPr>
          <w:rFonts w:ascii="Bookman Old Style" w:hAnsi="Bookman Old Style"/>
          <w:sz w:val="22"/>
          <w:szCs w:val="22"/>
          <w:rtl w:val="0"/>
        </w:rPr>
        <w:t>/</w:t>
      </w:r>
      <w:r>
        <w:rPr>
          <w:rFonts w:ascii="Bookman Old Style" w:hAnsi="Bookman Old Style" w:hint="default"/>
          <w:sz w:val="22"/>
          <w:szCs w:val="22"/>
          <w:rtl w:val="0"/>
        </w:rPr>
        <w:t>η ………………………………………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που νομίμως εκπροσωπώ δυνάμει της υπ’ αριθμ</w:t>
      </w:r>
      <w:r>
        <w:rPr>
          <w:rFonts w:ascii="Bookman Old Style" w:hAnsi="Bookman Old Style"/>
          <w:sz w:val="22"/>
          <w:szCs w:val="22"/>
          <w:rtl w:val="0"/>
        </w:rPr>
        <w:t xml:space="preserve">. </w:t>
      </w:r>
      <w:r>
        <w:rPr>
          <w:rFonts w:ascii="Bookman Old Style" w:hAnsi="Bookman Old Style" w:hint="default"/>
          <w:sz w:val="22"/>
          <w:szCs w:val="22"/>
          <w:rtl w:val="0"/>
        </w:rPr>
        <w:t>……………………………… Απόφασης Δικαστικής Συμπαράστασης</w:t>
      </w:r>
      <w:r>
        <w:rPr>
          <w:rFonts w:ascii="Bookman Old Style" w:cs="Bookman Old Style" w:hAnsi="Bookman Old Style" w:eastAsia="Bookman Old Style"/>
          <w:sz w:val="22"/>
          <w:szCs w:val="22"/>
          <w:vertAlign w:val="superscript"/>
        </w:rPr>
        <w:footnoteReference w:id="1"/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από το Κέντρο «Ο Καλός Σαμαρείτης»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στο πλαίσιο της ενταγμένης Πράξης με κωδ</w:t>
      </w:r>
      <w:r>
        <w:rPr>
          <w:rFonts w:ascii="Bookman Old Style" w:hAnsi="Bookman Old Style"/>
          <w:sz w:val="22"/>
          <w:szCs w:val="22"/>
          <w:rtl w:val="0"/>
        </w:rPr>
        <w:t xml:space="preserve">. 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ΟΠΣ </w:t>
      </w:r>
      <w:r>
        <w:rPr>
          <w:rFonts w:ascii="Bookman Old Style" w:hAnsi="Bookman Old Style"/>
          <w:sz w:val="22"/>
          <w:szCs w:val="22"/>
          <w:rtl w:val="0"/>
        </w:rPr>
        <w:t xml:space="preserve">5002653 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στον Άξονα Προτεραιότητας </w:t>
      </w:r>
      <w:r>
        <w:rPr>
          <w:rFonts w:ascii="Bookman Old Style" w:hAnsi="Bookman Old Style"/>
          <w:sz w:val="22"/>
          <w:szCs w:val="22"/>
          <w:rtl w:val="0"/>
        </w:rPr>
        <w:t xml:space="preserve">9 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του Επιχειρησιακού Προγράμματος «ΑΤΤΙΚΗ </w:t>
      </w:r>
      <w:r>
        <w:rPr>
          <w:rFonts w:ascii="Bookman Old Style" w:hAnsi="Bookman Old Style"/>
          <w:sz w:val="22"/>
          <w:szCs w:val="22"/>
          <w:rtl w:val="0"/>
        </w:rPr>
        <w:t>2014-2020</w:t>
      </w:r>
      <w:r>
        <w:rPr>
          <w:rFonts w:ascii="Bookman Old Style" w:hAnsi="Bookman Old Style" w:hint="default"/>
          <w:sz w:val="22"/>
          <w:szCs w:val="22"/>
          <w:rtl w:val="0"/>
        </w:rPr>
        <w:t>»</w:t>
      </w:r>
      <w:r>
        <w:rPr>
          <w:rFonts w:ascii="Bookman Old Style" w:hAnsi="Bookman Old Style"/>
          <w:sz w:val="22"/>
          <w:szCs w:val="22"/>
          <w:rtl w:val="0"/>
        </w:rPr>
        <w:t>.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 w:hint="default"/>
          <w:sz w:val="22"/>
          <w:szCs w:val="22"/>
          <w:rtl w:val="0"/>
        </w:rPr>
        <w:t>Με την παρούσα αίτηση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δηλώνω επίσης ότι αποδέχομαι να χρησιμοποιούνται τα στοιχεία τα οποία υποβάλλονται μόνο για το σκοπό για τον οποίο ζητήθηκαν</w:t>
      </w:r>
      <w:r>
        <w:rPr>
          <w:rFonts w:ascii="Bookman Old Style" w:hAnsi="Bookman Old Style"/>
          <w:sz w:val="22"/>
          <w:szCs w:val="22"/>
          <w:rtl w:val="0"/>
        </w:rPr>
        <w:t xml:space="preserve">, </w:t>
      </w:r>
      <w:r>
        <w:rPr>
          <w:rFonts w:ascii="Bookman Old Style" w:hAnsi="Bookman Old Style" w:hint="default"/>
          <w:sz w:val="22"/>
          <w:szCs w:val="22"/>
          <w:rtl w:val="0"/>
        </w:rPr>
        <w:t>σύμφωνα με τις διατάξεις του Ν</w:t>
      </w:r>
      <w:r>
        <w:rPr>
          <w:rFonts w:ascii="Bookman Old Style" w:hAnsi="Bookman Old Style"/>
          <w:sz w:val="22"/>
          <w:szCs w:val="22"/>
          <w:rtl w:val="0"/>
        </w:rPr>
        <w:t xml:space="preserve">. 2472/97 </w:t>
      </w:r>
      <w:r>
        <w:rPr>
          <w:rFonts w:ascii="Bookman Old Style" w:hAnsi="Bookman Old Style" w:hint="default"/>
          <w:sz w:val="22"/>
          <w:szCs w:val="22"/>
          <w:rtl w:val="0"/>
        </w:rPr>
        <w:t>περί προστασίας δεδομένων προσωπικού χαρακτήρα</w:t>
      </w:r>
      <w:r>
        <w:rPr>
          <w:rFonts w:ascii="Bookman Old Style" w:hAnsi="Bookman Old Style"/>
          <w:sz w:val="22"/>
          <w:szCs w:val="22"/>
          <w:rtl w:val="0"/>
        </w:rPr>
        <w:t>.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 xml:space="preserve">Ο 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/ 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 xml:space="preserve">Η ΑΙΤΩΝ 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/ 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ΑΙΤΟΥΣΑ</w:t>
      </w: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(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ΥΠΟΓΡΑΦΗ – ΟΝΟΜΑΤΕΠΩΝΥΜΟ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)</w:t>
      </w:r>
    </w:p>
    <w:p>
      <w:pPr>
        <w:pStyle w:val="Normal.0"/>
        <w:jc w:val="both"/>
      </w:pPr>
      <w:r>
        <w:rPr>
          <w:rFonts w:ascii="Bookman Old Style" w:cs="Bookman Old Style" w:hAnsi="Bookman Old Style" w:eastAsia="Bookman Old Style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851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Book Antiqua">
    <w:charset w:val="00"/>
    <w:family w:val="roman"/>
    <w:pitch w:val="default"/>
  </w:font>
  <w:font w:name="Bookman Old Style">
    <w:charset w:val="00"/>
    <w:family w:val="roman"/>
    <w:pitch w:val="default"/>
  </w:font>
  <w:font w:name="Cambria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tabs>
        <w:tab w:val="right" w:pos="8280"/>
        <w:tab w:val="clear" w:pos="8306"/>
      </w:tabs>
    </w:pPr>
    <w:r>
      <w:drawing xmlns:a="http://schemas.openxmlformats.org/drawingml/2006/main">
        <wp:inline distT="0" distB="0" distL="0" distR="0">
          <wp:extent cx="4687891" cy="1065305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7891" cy="1065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Bookman Old Style" w:cs="Bookman Old Style" w:hAnsi="Bookman Old Style" w:eastAsia="Bookman Old Style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Bookman Old Style" w:hAnsi="Bookman Old Style" w:hint="default"/>
          <w:rtl w:val="0"/>
        </w:rPr>
        <w:t>Ο αριθμός της εν λόγω απόφασης δεν συμπληρώνεται στην περίπτωση που η αίτηση υποβάλλεται από το γονέα του ωφελούμενου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